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C2B" w:rsidRPr="00901C2B" w:rsidRDefault="00901C2B" w:rsidP="00901C2B">
      <w:pPr>
        <w:pStyle w:val="Standard"/>
        <w:rPr>
          <w:b/>
          <w:bCs/>
        </w:rPr>
      </w:pPr>
      <w:r>
        <w:rPr>
          <w:b/>
          <w:bCs/>
        </w:rPr>
        <w:t>OHJEISTUS ASIAKKAALLE TIETOPYYNNÖN SAATTAMISESTA HALLINTO-OIKEUDEN KÄSITELTÄVÄKSI</w:t>
      </w:r>
    </w:p>
    <w:p w:rsidR="00901C2B" w:rsidRDefault="00901C2B" w:rsidP="00901C2B">
      <w:pPr>
        <w:pStyle w:val="Standard"/>
      </w:pPr>
      <w:r>
        <w:rPr>
          <w:i/>
          <w:iCs/>
        </w:rPr>
        <w:br/>
        <w:t>Jos hallinto-oikeuden virkamies kieltäytyy antamasta pyydettyä tietoa tai asiakirjaa, tietopyynnön esittäjä voi saattaa asian hallinto-oikeuden ratkaistavaksi.</w:t>
      </w:r>
      <w:r>
        <w:rPr>
          <w:i/>
          <w:iCs/>
        </w:rPr>
        <w:br/>
        <w:t>Tietopyyntö hallinto-oikeudelle tehdään kirjallisesti. Pyynnön perusteluineen voi merkitä tähän lomakkeeseen sitä varten varattuun tilaan. Asia ratkaistaan oikeudenkäynnin julkisuudesta hallintotuomioistuimissa annetun lain (</w:t>
      </w:r>
      <w:proofErr w:type="spellStart"/>
      <w:r>
        <w:rPr>
          <w:i/>
          <w:iCs/>
        </w:rPr>
        <w:t>OikjulkL</w:t>
      </w:r>
      <w:proofErr w:type="spellEnd"/>
      <w:r>
        <w:rPr>
          <w:i/>
          <w:iCs/>
        </w:rPr>
        <w:t xml:space="preserve"> 30.3.2007/381) 19 §:n 1 momentin 2 kohdan mukaisessa kokoonpanossa.</w:t>
      </w:r>
    </w:p>
    <w:p w:rsidR="00901C2B" w:rsidRDefault="00901C2B" w:rsidP="00901C2B">
      <w:pPr>
        <w:pStyle w:val="Standard"/>
      </w:pPr>
      <w:r>
        <w:rPr>
          <w:i/>
          <w:iCs/>
        </w:rPr>
        <w:t>Asiassa annetaan kirjallinen päätös, joka on maksuton.</w:t>
      </w:r>
      <w:r>
        <w:br/>
      </w:r>
    </w:p>
    <w:p w:rsidR="00901C2B" w:rsidRDefault="00901C2B" w:rsidP="00901C2B">
      <w:pPr>
        <w:pStyle w:val="Standard"/>
      </w:pPr>
      <w:r>
        <w:br/>
        <w:t>Pyynnön saattaminen hallinto-oikeuden ratkaistavaksi</w:t>
      </w:r>
    </w:p>
    <w:p w:rsidR="00901C2B" w:rsidRDefault="00901C2B" w:rsidP="00901C2B">
      <w:pPr>
        <w:pStyle w:val="Standard"/>
      </w:pPr>
    </w:p>
    <w:p w:rsidR="00901C2B" w:rsidRDefault="00901C2B" w:rsidP="00901C2B">
      <w:pPr>
        <w:pStyle w:val="Standard"/>
      </w:pPr>
      <w:r w:rsidRPr="00901C2B">
        <w:rPr>
          <w:b/>
          <w:bCs/>
        </w:rPr>
        <w:t>Pyynnön esittäjän nimi ja osoite</w:t>
      </w:r>
      <w:r>
        <w:br/>
      </w:r>
      <w:r>
        <w:br/>
      </w:r>
      <w:r>
        <w:br/>
      </w:r>
      <w:r>
        <w:br/>
      </w:r>
      <w:r>
        <w:br/>
      </w:r>
      <w:r w:rsidRPr="00901C2B">
        <w:rPr>
          <w:b/>
          <w:bCs/>
        </w:rPr>
        <w:t>Pyydetty tieto tai asiakirja</w:t>
      </w:r>
    </w:p>
    <w:p w:rsidR="00901C2B" w:rsidRDefault="00901C2B" w:rsidP="00901C2B">
      <w:pPr>
        <w:pStyle w:val="Standard"/>
      </w:pPr>
    </w:p>
    <w:p w:rsidR="00901C2B" w:rsidRDefault="00901C2B" w:rsidP="00901C2B">
      <w:pPr>
        <w:pStyle w:val="Standard"/>
      </w:pPr>
    </w:p>
    <w:p w:rsidR="00901C2B" w:rsidRDefault="00901C2B" w:rsidP="00901C2B">
      <w:pPr>
        <w:pStyle w:val="Standard"/>
      </w:pPr>
    </w:p>
    <w:p w:rsidR="00901C2B" w:rsidRDefault="00901C2B" w:rsidP="00901C2B">
      <w:pPr>
        <w:pStyle w:val="Standard"/>
      </w:pPr>
      <w:bookmarkStart w:id="0" w:name="_GoBack"/>
      <w:bookmarkEnd w:id="0"/>
    </w:p>
    <w:p w:rsidR="00901C2B" w:rsidRDefault="00901C2B" w:rsidP="00901C2B">
      <w:pPr>
        <w:pStyle w:val="Standard"/>
      </w:pPr>
      <w:r>
        <w:br/>
        <w:t>Pyynnön esittäminen</w:t>
      </w:r>
      <w:r>
        <w:br/>
      </w:r>
    </w:p>
    <w:p w:rsidR="00901C2B" w:rsidRDefault="00901C2B" w:rsidP="00901C2B">
      <w:pPr>
        <w:pStyle w:val="Standard"/>
      </w:pPr>
      <w:r>
        <w:t>Koska hallinto-oikeuden virkamies on kieltäytynyt antamasta edellä mainittua tietoa tai pyyntöä, haluan saattaa asian hallinto-oikeuden ratkaistavaksi.</w:t>
      </w:r>
      <w:r>
        <w:br/>
      </w:r>
      <w:r>
        <w:br/>
      </w:r>
      <w:r>
        <w:br/>
        <w:t>Päiväys</w:t>
      </w:r>
      <w:r>
        <w:br/>
      </w:r>
      <w:r>
        <w:br/>
      </w:r>
      <w:r>
        <w:br/>
        <w:t>Allekirjoitus</w:t>
      </w:r>
      <w:r>
        <w:t xml:space="preserve"> </w:t>
      </w:r>
      <w:r>
        <w:t>ja nimen selvennys</w:t>
      </w:r>
      <w:r>
        <w:br/>
      </w:r>
      <w:r>
        <w:br/>
      </w:r>
      <w:r>
        <w:br/>
        <w:t>Pyynnön perustelut:</w:t>
      </w:r>
      <w:r>
        <w:br/>
      </w:r>
      <w:r>
        <w:br/>
        <w:t xml:space="preserve">(  </w:t>
      </w:r>
      <w:proofErr w:type="gramStart"/>
      <w:r>
        <w:t xml:space="preserve">  )</w:t>
      </w:r>
      <w:proofErr w:type="gramEnd"/>
      <w:r>
        <w:t xml:space="preserve"> Pyyntö koskee julkista asiakirjaa tai tietoa.</w:t>
      </w:r>
      <w:r>
        <w:br/>
        <w:t>(    ) Pyynnön esittäjä katsoo, että hänellä on asianosaisena oikeus saada asiakirja tai tieto.</w:t>
      </w:r>
      <w:r>
        <w:br/>
        <w:t>(    ) Pyyntö koskee pyynnön esittäjän omia tietoja.</w:t>
      </w:r>
      <w:r>
        <w:br/>
        <w:t>(    ) Muu peruste:</w:t>
      </w:r>
    </w:p>
    <w:p w:rsidR="00901C2B" w:rsidRDefault="00901C2B" w:rsidP="00901C2B">
      <w:pPr>
        <w:pStyle w:val="Standard"/>
      </w:pPr>
    </w:p>
    <w:p w:rsidR="00901C2B" w:rsidRDefault="00901C2B" w:rsidP="00901C2B">
      <w:pPr>
        <w:pStyle w:val="Standard"/>
      </w:pPr>
      <w:r>
        <w:br/>
      </w:r>
    </w:p>
    <w:p w:rsidR="00901C2B" w:rsidRDefault="00901C2B" w:rsidP="00901C2B">
      <w:pPr>
        <w:pStyle w:val="Standard"/>
      </w:pPr>
    </w:p>
    <w:p w:rsidR="00901C2B" w:rsidRDefault="00901C2B" w:rsidP="00901C2B">
      <w:pPr>
        <w:pStyle w:val="Standard"/>
      </w:pPr>
      <w:r>
        <w:br/>
      </w:r>
    </w:p>
    <w:p w:rsidR="00A004AA" w:rsidRDefault="00A004AA"/>
    <w:sectPr w:rsidR="00A004AA">
      <w:pgSz w:w="11906" w:h="16838"/>
      <w:pgMar w:top="567" w:right="567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FA"/>
    <w:rsid w:val="00901C2B"/>
    <w:rsid w:val="00A004AA"/>
    <w:rsid w:val="00E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9AE2"/>
  <w15:chartTrackingRefBased/>
  <w15:docId w15:val="{D1548F67-109D-4F0E-9EA3-03EDE30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901C2B"/>
    <w:pPr>
      <w:widowControl w:val="0"/>
      <w:tabs>
        <w:tab w:val="left" w:pos="0"/>
        <w:tab w:val="left" w:pos="1298"/>
        <w:tab w:val="left" w:pos="2597"/>
        <w:tab w:val="left" w:pos="3895"/>
        <w:tab w:val="left" w:pos="5193"/>
        <w:tab w:val="left" w:pos="6491"/>
        <w:tab w:val="left" w:pos="7790"/>
        <w:tab w:val="left" w:pos="9088"/>
      </w:tabs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1066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Autio (HAO)</dc:creator>
  <cp:keywords/>
  <dc:description/>
  <cp:lastModifiedBy>Tiina Autio (HAO)</cp:lastModifiedBy>
  <cp:revision>2</cp:revision>
  <dcterms:created xsi:type="dcterms:W3CDTF">2020-10-23T09:10:00Z</dcterms:created>
  <dcterms:modified xsi:type="dcterms:W3CDTF">2020-10-23T09:17:00Z</dcterms:modified>
</cp:coreProperties>
</file>